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B04C5" w:rsidRDefault="008B04C5"/>
    <w:p w14:paraId="00000005" w14:textId="77777777" w:rsidR="008B04C5" w:rsidRDefault="008B04C5"/>
    <w:p w14:paraId="00000006" w14:textId="75724829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DE DECLARACIÓN DE INTERESES </w:t>
      </w:r>
      <w:r>
        <w:rPr>
          <w:sz w:val="18"/>
          <w:szCs w:val="18"/>
        </w:rPr>
        <w:tab/>
      </w:r>
    </w:p>
    <w:p w14:paraId="00000007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B04C5" w:rsidRDefault="006B76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7F7EBC01" w14:textId="33A09900" w:rsidR="008E0230" w:rsidRPr="008E0230" w:rsidRDefault="006B76E2" w:rsidP="008E023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 w:rsidRPr="008E0230">
        <w:rPr>
          <w:rFonts w:ascii="Arial" w:eastAsia="Arial" w:hAnsi="Arial" w:cs="Arial"/>
          <w:sz w:val="20"/>
          <w:szCs w:val="20"/>
        </w:rPr>
        <w:t>Que mi representada no tiene relación</w:t>
      </w:r>
      <w:r w:rsidR="008E0230">
        <w:rPr>
          <w:rFonts w:ascii="Arial" w:eastAsia="Arial" w:hAnsi="Arial" w:cs="Arial"/>
          <w:sz w:val="20"/>
          <w:szCs w:val="20"/>
        </w:rPr>
        <w:t>,</w:t>
      </w:r>
      <w:r w:rsidRPr="008E0230">
        <w:rPr>
          <w:rFonts w:ascii="Arial" w:eastAsia="Arial" w:hAnsi="Arial" w:cs="Arial"/>
          <w:sz w:val="20"/>
          <w:szCs w:val="20"/>
        </w:rPr>
        <w:t xml:space="preserve"> </w:t>
      </w:r>
      <w:r w:rsidR="008E0230" w:rsidRPr="008E0230">
        <w:rPr>
          <w:rFonts w:ascii="Arial" w:eastAsia="Arial" w:hAnsi="Arial" w:cs="Arial"/>
          <w:sz w:val="20"/>
          <w:szCs w:val="20"/>
        </w:rPr>
        <w:t>vínculos o relaciones de negocios, laborales, profesionales, personales o de parentesco por consanguinidad o afinidad hasta el cuarto grado con las personas servidoras públicas</w:t>
      </w:r>
      <w:r w:rsidR="00F45725">
        <w:rPr>
          <w:rFonts w:ascii="Arial" w:eastAsia="Arial" w:hAnsi="Arial" w:cs="Arial"/>
          <w:sz w:val="20"/>
          <w:szCs w:val="20"/>
        </w:rPr>
        <w:t xml:space="preserve"> </w:t>
      </w:r>
      <w:r w:rsidR="00F45725" w:rsidRPr="008E0230">
        <w:rPr>
          <w:rFonts w:ascii="Arial" w:eastAsia="Arial" w:hAnsi="Arial" w:cs="Arial"/>
          <w:sz w:val="20"/>
          <w:szCs w:val="20"/>
        </w:rPr>
        <w:t>que establece el Protocolo de Actuación en Contrataciones</w:t>
      </w:r>
      <w:r w:rsidR="00F45725">
        <w:rPr>
          <w:rFonts w:ascii="Arial" w:eastAsia="Arial" w:hAnsi="Arial" w:cs="Arial"/>
          <w:sz w:val="20"/>
          <w:szCs w:val="20"/>
        </w:rPr>
        <w:t>,</w:t>
      </w:r>
      <w:r w:rsidR="008E0230">
        <w:rPr>
          <w:rFonts w:ascii="Arial" w:eastAsia="Arial" w:hAnsi="Arial" w:cs="Arial"/>
          <w:sz w:val="20"/>
          <w:szCs w:val="20"/>
        </w:rPr>
        <w:t xml:space="preserve"> del orden federal o estatal que intervienen en el procedimiento de invitación ________________________ y demás actos que deriven del mismo,</w:t>
      </w:r>
      <w:r w:rsidR="008E0230" w:rsidRPr="008E0230">
        <w:rPr>
          <w:rFonts w:ascii="Arial" w:eastAsia="Arial" w:hAnsi="Arial" w:cs="Arial"/>
          <w:sz w:val="20"/>
          <w:szCs w:val="20"/>
        </w:rPr>
        <w:t xml:space="preserve"> </w:t>
      </w:r>
    </w:p>
    <w:p w14:paraId="0000000D" w14:textId="77777777" w:rsidR="008B04C5" w:rsidRDefault="008B04C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B04C5" w:rsidRDefault="006B76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8B04C5" w:rsidRDefault="008B04C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00000013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8B04C5" w:rsidRDefault="008B04C5"/>
    <w:p w14:paraId="00000015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6D22F105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</w:t>
      </w:r>
      <w:r w:rsidR="00D00B16">
        <w:rPr>
          <w:rFonts w:ascii="Arial" w:eastAsia="Arial" w:hAnsi="Arial" w:cs="Arial"/>
          <w:b/>
          <w:sz w:val="18"/>
          <w:szCs w:val="18"/>
        </w:rPr>
        <w:t xml:space="preserve"> o Apoderado Legal</w:t>
      </w:r>
    </w:p>
    <w:p w14:paraId="00000017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CD603" w14:textId="77777777" w:rsidR="00AE3205" w:rsidRDefault="00AE3205">
      <w:r>
        <w:separator/>
      </w:r>
    </w:p>
  </w:endnote>
  <w:endnote w:type="continuationSeparator" w:id="0">
    <w:p w14:paraId="505E50E2" w14:textId="77777777" w:rsidR="00AE3205" w:rsidRDefault="00AE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2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678A8" w14:textId="77777777" w:rsidR="00AE3205" w:rsidRDefault="00AE3205">
      <w:r>
        <w:separator/>
      </w:r>
    </w:p>
  </w:footnote>
  <w:footnote w:type="continuationSeparator" w:id="0">
    <w:p w14:paraId="78185C28" w14:textId="77777777" w:rsidR="00AE3205" w:rsidRDefault="00AE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E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8" w14:textId="67ACA1EE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9621E6">
      <w:rPr>
        <w:rFonts w:ascii="Cambria" w:eastAsia="Cambria" w:hAnsi="Cambria" w:cs="Cambria"/>
        <w:b/>
        <w:color w:val="000000"/>
      </w:rPr>
      <w:t>K</w:t>
    </w:r>
  </w:p>
  <w:p w14:paraId="00000019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06643C97" w14:textId="6ECBE30F" w:rsidR="00F45725" w:rsidRPr="008926E9" w:rsidRDefault="00333B4D" w:rsidP="00F45725">
    <w:pPr>
      <w:ind w:leftChars="-60" w:left="-142" w:right="-235" w:hanging="2"/>
      <w:jc w:val="center"/>
      <w:rPr>
        <w:rFonts w:ascii="Arial" w:hAnsi="Arial" w:cs="Arial"/>
        <w:b/>
        <w:bCs/>
        <w:color w:val="000000"/>
        <w:sz w:val="20"/>
        <w:szCs w:val="18"/>
        <w:lang w:eastAsia="es-MX"/>
      </w:rPr>
    </w:pPr>
    <w:r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LICITACIÓN </w:t>
    </w:r>
    <w:r w:rsidRPr="00C35AA4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PÚBLICA </w:t>
    </w:r>
    <w:r w:rsidR="00F45725" w:rsidRPr="00C35AA4">
      <w:rPr>
        <w:rFonts w:ascii="Arial" w:hAnsi="Arial" w:cs="Arial"/>
        <w:b/>
        <w:bCs/>
        <w:color w:val="000000"/>
        <w:sz w:val="20"/>
        <w:szCs w:val="18"/>
        <w:lang w:eastAsia="es-MX"/>
      </w:rPr>
      <w:t>NACIONAL ELECTRÓNICA</w:t>
    </w:r>
    <w:r w:rsidR="00F45725"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</w:t>
    </w:r>
    <w:r w:rsidR="00F45725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No. </w:t>
    </w:r>
    <w:r w:rsidR="005111B3">
      <w:rPr>
        <w:rFonts w:ascii="Arial" w:hAnsi="Arial" w:cs="Arial"/>
        <w:b/>
        <w:bCs/>
        <w:color w:val="000000"/>
        <w:sz w:val="20"/>
        <w:szCs w:val="18"/>
        <w:lang w:eastAsia="es-MX"/>
      </w:rPr>
      <w:t>40004004-008-</w:t>
    </w:r>
    <w:proofErr w:type="gramStart"/>
    <w:r w:rsidR="005111B3">
      <w:rPr>
        <w:rFonts w:ascii="Arial" w:hAnsi="Arial" w:cs="Arial"/>
        <w:b/>
        <w:bCs/>
        <w:color w:val="000000"/>
        <w:sz w:val="20"/>
        <w:szCs w:val="18"/>
        <w:lang w:eastAsia="es-MX"/>
      </w:rPr>
      <w:t>25</w:t>
    </w:r>
    <w:r w:rsidR="00F45725"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</w:t>
    </w:r>
    <w:r w:rsidR="00F45725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</w:t>
    </w:r>
    <w:r w:rsidR="00F45725"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>PARA</w:t>
    </w:r>
    <w:proofErr w:type="gramEnd"/>
    <w:r w:rsidR="00F45725"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LA </w:t>
    </w:r>
    <w:r w:rsidR="005111B3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CONTRATACIÓN DEL SERVICIO DE VIGILANCIA </w:t>
    </w:r>
    <w:r w:rsidR="00990262">
      <w:rPr>
        <w:rFonts w:ascii="Arial" w:hAnsi="Arial" w:cs="Arial"/>
        <w:b/>
        <w:bCs/>
        <w:color w:val="000000"/>
        <w:sz w:val="20"/>
        <w:szCs w:val="18"/>
        <w:lang w:eastAsia="es-MX"/>
      </w:rPr>
      <w:t>PARA LAS UNIDADES MÉDICAS Y ADMINISTRTIVAS DEL INSTITUTO DE SALUD PÚBLICA DEL ESTADO DE GUANAJUATO (ISAPEG)</w:t>
    </w:r>
  </w:p>
  <w:p w14:paraId="0000001D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333266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333B4D"/>
    <w:rsid w:val="00497B42"/>
    <w:rsid w:val="004C44EC"/>
    <w:rsid w:val="005111B3"/>
    <w:rsid w:val="00606D50"/>
    <w:rsid w:val="006B76E2"/>
    <w:rsid w:val="008B04C5"/>
    <w:rsid w:val="008E0230"/>
    <w:rsid w:val="009621E6"/>
    <w:rsid w:val="00990262"/>
    <w:rsid w:val="00AE3205"/>
    <w:rsid w:val="00BB45C4"/>
    <w:rsid w:val="00C35AA4"/>
    <w:rsid w:val="00D00B16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11461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Antolino Sánchez Sánchez</cp:lastModifiedBy>
  <cp:revision>9</cp:revision>
  <dcterms:created xsi:type="dcterms:W3CDTF">2025-07-14T16:07:00Z</dcterms:created>
  <dcterms:modified xsi:type="dcterms:W3CDTF">2025-12-22T22:15:00Z</dcterms:modified>
</cp:coreProperties>
</file>